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7EB7" w:rsidRDefault="00CE1ED7" w:rsidP="00CE1ED7">
      <w:pPr>
        <w:rPr>
          <w:b/>
        </w:rPr>
      </w:pPr>
      <w:r>
        <w:rPr>
          <w:b/>
        </w:rPr>
        <w:t xml:space="preserve">                                 </w:t>
      </w:r>
      <w:r w:rsidRPr="00CE1ED7">
        <w:rPr>
          <w:b/>
          <w:u w:val="single"/>
        </w:rPr>
        <w:t>Temas de interés para todos los Responsables</w:t>
      </w:r>
      <w:r>
        <w:rPr>
          <w:b/>
        </w:rPr>
        <w:t xml:space="preserve">                                 11-10-2025</w:t>
      </w:r>
    </w:p>
    <w:p w:rsidR="00CE1ED7" w:rsidRDefault="00CE1ED7" w:rsidP="00CE1ED7">
      <w:pPr>
        <w:rPr>
          <w:b/>
        </w:rPr>
      </w:pPr>
    </w:p>
    <w:p w:rsidR="00CE1ED7" w:rsidRDefault="00CE1ED7" w:rsidP="00CE1ED7">
      <w:pPr>
        <w:rPr>
          <w:b/>
        </w:rPr>
      </w:pPr>
      <w:r>
        <w:rPr>
          <w:b/>
        </w:rPr>
        <w:t xml:space="preserve">A.- Campo de </w:t>
      </w:r>
      <w:proofErr w:type="spellStart"/>
      <w:r>
        <w:rPr>
          <w:b/>
        </w:rPr>
        <w:t>Montefuerte</w:t>
      </w:r>
      <w:proofErr w:type="spellEnd"/>
      <w:r>
        <w:rPr>
          <w:b/>
        </w:rPr>
        <w:t xml:space="preserve"> – utilización vestuarios</w:t>
      </w:r>
    </w:p>
    <w:p w:rsidR="00CE1ED7" w:rsidRDefault="00CE1ED7" w:rsidP="00CE1ED7">
      <w:pPr>
        <w:ind w:left="284"/>
      </w:pPr>
      <w:r>
        <w:t xml:space="preserve">Los responsables del campo nos han pedido que los equipos que cada domingo jueguen allí utilicen los vestuarios “cruzados”, es decir, que si un equipo está en el primero de la derecha, el otro equipo utilice el segundo de la izquierda y al revés, si uno utiliza el primero de la izquierda, el otro utilice el segundo de la derecha. </w:t>
      </w:r>
    </w:p>
    <w:p w:rsidR="00CE1ED7" w:rsidRDefault="00CE1ED7" w:rsidP="00CE1ED7">
      <w:pPr>
        <w:ind w:left="284"/>
      </w:pPr>
    </w:p>
    <w:p w:rsidR="00CE1ED7" w:rsidRDefault="00CE1ED7" w:rsidP="00CE1ED7">
      <w:pPr>
        <w:rPr>
          <w:b/>
        </w:rPr>
      </w:pPr>
      <w:r>
        <w:rPr>
          <w:b/>
        </w:rPr>
        <w:t>B.- Obligación de que los Responsables de equipo lleven silbato y tarjetas amarilla y roja</w:t>
      </w:r>
    </w:p>
    <w:p w:rsidR="00CE1ED7" w:rsidRDefault="00CE1ED7" w:rsidP="00CE1ED7">
      <w:pPr>
        <w:ind w:left="284" w:hanging="284"/>
      </w:pPr>
      <w:r>
        <w:rPr>
          <w:b/>
        </w:rPr>
        <w:t xml:space="preserve">      </w:t>
      </w:r>
      <w:r>
        <w:t>Dado que, según el Reglamento, puede ocurrir que los equipos deban asumir el arbitraje en los supuestos señalados, es obligatorio que cada Responsable de equipo lleve siempre un silbato y el juego de tarjetas amarilla y roja por si tiene que arbitra su equipo.</w:t>
      </w:r>
    </w:p>
    <w:p w:rsidR="00CE1ED7" w:rsidRDefault="00CE1ED7" w:rsidP="00CE1ED7">
      <w:pPr>
        <w:ind w:left="284" w:hanging="284"/>
      </w:pPr>
    </w:p>
    <w:p w:rsidR="00CE1ED7" w:rsidRDefault="00CE1ED7" w:rsidP="00CE1ED7">
      <w:pPr>
        <w:rPr>
          <w:b/>
        </w:rPr>
      </w:pPr>
      <w:r>
        <w:rPr>
          <w:b/>
        </w:rPr>
        <w:t xml:space="preserve">C.- </w:t>
      </w:r>
      <w:r w:rsidR="001C4005">
        <w:rPr>
          <w:b/>
        </w:rPr>
        <w:t>Destinatario de los pagos a la cuenta del Torneo en las transferencias</w:t>
      </w:r>
    </w:p>
    <w:p w:rsidR="00CE1ED7" w:rsidRDefault="001C4005" w:rsidP="001C4005">
      <w:pPr>
        <w:ind w:left="284"/>
      </w:pPr>
      <w:r>
        <w:t>Como consecuencia de cambios normativos en las transferencias bancarias, los pagos que se hagan a la cuenta del Torneo deberán indicar en el nombre del titular de la cuenta “</w:t>
      </w:r>
      <w:r w:rsidRPr="001C4005">
        <w:rPr>
          <w:b/>
        </w:rPr>
        <w:t xml:space="preserve">Javier Fernández Torneo </w:t>
      </w:r>
      <w:proofErr w:type="spellStart"/>
      <w:r w:rsidRPr="001C4005">
        <w:rPr>
          <w:b/>
        </w:rPr>
        <w:t>Interbarrios</w:t>
      </w:r>
      <w:proofErr w:type="spellEnd"/>
      <w:r>
        <w:t>” ya que, de no hacerlo, podrían ser rechazados.</w:t>
      </w:r>
    </w:p>
    <w:sectPr w:rsidR="00CE1ED7" w:rsidSect="00927EB7">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E1ED7"/>
    <w:rsid w:val="001C4005"/>
    <w:rsid w:val="004F5BC0"/>
    <w:rsid w:val="00927EB7"/>
    <w:rsid w:val="00CE1ED7"/>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7EB7"/>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184</Words>
  <Characters>1015</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jfernandez</dc:creator>
  <cp:lastModifiedBy>jfernandez</cp:lastModifiedBy>
  <cp:revision>2</cp:revision>
  <dcterms:created xsi:type="dcterms:W3CDTF">2025-10-11T14:20:00Z</dcterms:created>
  <dcterms:modified xsi:type="dcterms:W3CDTF">2025-10-11T14:20:00Z</dcterms:modified>
</cp:coreProperties>
</file>